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559" w:rsidRDefault="00B11559" w:rsidP="00132B6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283 от 07.11.2013г.</w:t>
      </w:r>
    </w:p>
    <w:p w:rsidR="00B11559" w:rsidRDefault="00B11559" w:rsidP="00132B64">
      <w:pPr>
        <w:jc w:val="center"/>
        <w:rPr>
          <w:rFonts w:ascii="Times New Roman" w:hAnsi="Times New Roman"/>
          <w:sz w:val="28"/>
          <w:szCs w:val="28"/>
        </w:rPr>
      </w:pPr>
    </w:p>
    <w:p w:rsidR="00B11559" w:rsidRDefault="00B11559" w:rsidP="00132B64">
      <w:pPr>
        <w:jc w:val="center"/>
        <w:rPr>
          <w:rFonts w:ascii="Times New Roman" w:hAnsi="Times New Roman"/>
          <w:sz w:val="28"/>
          <w:szCs w:val="28"/>
        </w:rPr>
      </w:pPr>
    </w:p>
    <w:p w:rsidR="00B11559" w:rsidRDefault="00B11559" w:rsidP="00132B6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B11559" w:rsidRDefault="00B11559" w:rsidP="00132B64">
      <w:pPr>
        <w:jc w:val="center"/>
        <w:rPr>
          <w:rFonts w:ascii="Times New Roman" w:hAnsi="Times New Roman"/>
          <w:sz w:val="28"/>
          <w:szCs w:val="28"/>
        </w:rPr>
      </w:pPr>
    </w:p>
    <w:p w:rsidR="00132B64" w:rsidRDefault="00132B64" w:rsidP="00132B64">
      <w:pPr>
        <w:jc w:val="center"/>
        <w:rPr>
          <w:rFonts w:ascii="Times New Roman" w:hAnsi="Times New Roman"/>
          <w:sz w:val="28"/>
          <w:szCs w:val="28"/>
        </w:rPr>
      </w:pPr>
    </w:p>
    <w:p w:rsidR="004F4F84" w:rsidRPr="00B11559" w:rsidRDefault="004F4F84" w:rsidP="00B11559">
      <w:pPr>
        <w:jc w:val="center"/>
        <w:rPr>
          <w:rFonts w:ascii="Times New Roman" w:hAnsi="Times New Roman"/>
          <w:b/>
          <w:sz w:val="28"/>
          <w:szCs w:val="28"/>
        </w:rPr>
      </w:pPr>
      <w:r w:rsidRPr="00B11559">
        <w:rPr>
          <w:rFonts w:ascii="Times New Roman" w:hAnsi="Times New Roman"/>
          <w:b/>
          <w:sz w:val="28"/>
          <w:szCs w:val="28"/>
        </w:rPr>
        <w:t>Об утверждении прейскуранта цен на платные услуги, оказываемые муниципальным автономным учреждением «Спортивно-оздоровительный комплекс»</w:t>
      </w:r>
      <w:r w:rsidR="00D65A9A" w:rsidRPr="00B11559">
        <w:rPr>
          <w:rFonts w:ascii="Times New Roman" w:hAnsi="Times New Roman"/>
          <w:b/>
          <w:sz w:val="28"/>
          <w:szCs w:val="28"/>
        </w:rPr>
        <w:t xml:space="preserve"> и ледового комплекса «Туймазы – Арена »</w:t>
      </w:r>
      <w:r w:rsidRPr="00B11559">
        <w:rPr>
          <w:rFonts w:ascii="Times New Roman" w:hAnsi="Times New Roman"/>
          <w:b/>
          <w:sz w:val="28"/>
          <w:szCs w:val="28"/>
        </w:rPr>
        <w:t xml:space="preserve"> городского поселения город Туймазы муниципального района Туймазинский район Республики Башкортостан</w:t>
      </w:r>
    </w:p>
    <w:p w:rsidR="004F4F84" w:rsidRDefault="004F4F84" w:rsidP="004F4F8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>На основании обращения муниципального автономного учреждения «Спортивно-оздоровительный комплекс» городского поселения город Туймазы муниципального района Туймазинский район Республики Башкортостан об утверждении прейскуранта цен на платные услуги, руководствуясь ст.17 Федерального закона от 06.10.2003 № 131-ФЗ «Об общих принципах организации местного самоуправления в Российской Федерации», Совет городского поселения город Туймазы муниципального района Туймазинский район Республики Башкортостан</w:t>
      </w:r>
      <w:r w:rsidR="00285CE5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CB534D">
        <w:rPr>
          <w:rFonts w:ascii="Times New Roman" w:hAnsi="Times New Roman"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4F4F84" w:rsidRDefault="004F4F84" w:rsidP="004F4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1.Утвердить прейскурант цен на платные услуги, оказываемые муниципальным автономным учреждением «Спортивно-оздоровительный комплекс» городского поселения город Туймазы муниципального района Туймазинский район Республики Башкортостан, согласно приложению.</w:t>
      </w:r>
    </w:p>
    <w:p w:rsidR="004F4F84" w:rsidRDefault="004F4F84" w:rsidP="004F4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2.Директору МАУ «Спортивно-оздоровительный комплекс» (Мансуров Р.М.) разместить утвержденные прейскуранты цен на платные услуги в уголке клиента учреждения. </w:t>
      </w:r>
    </w:p>
    <w:p w:rsidR="00285CE5" w:rsidRDefault="00285CE5" w:rsidP="00285CE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3. Решение Совета городского поселения город Туймазы муниципального района Туймазинский район Республики Башкортостан от 30.01.2013г. № 148  считать утратившим силу.</w:t>
      </w:r>
    </w:p>
    <w:p w:rsidR="004F4F84" w:rsidRDefault="00285CE5" w:rsidP="00285C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4</w:t>
      </w:r>
      <w:r w:rsidR="004F4F84">
        <w:rPr>
          <w:rFonts w:ascii="Times New Roman" w:hAnsi="Times New Roman"/>
          <w:sz w:val="28"/>
          <w:szCs w:val="28"/>
        </w:rPr>
        <w:t>.Дан</w:t>
      </w:r>
      <w:r w:rsidR="00B11559">
        <w:rPr>
          <w:rFonts w:ascii="Times New Roman" w:hAnsi="Times New Roman"/>
          <w:sz w:val="28"/>
          <w:szCs w:val="28"/>
        </w:rPr>
        <w:t>ное решение  вступает в силу со дня принятия.</w:t>
      </w:r>
    </w:p>
    <w:p w:rsidR="004F4F84" w:rsidRDefault="00285CE5" w:rsidP="00285C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5</w:t>
      </w:r>
      <w:r w:rsidR="004F4F84">
        <w:rPr>
          <w:rFonts w:ascii="Times New Roman" w:hAnsi="Times New Roman"/>
          <w:sz w:val="28"/>
          <w:szCs w:val="28"/>
        </w:rPr>
        <w:t>.</w:t>
      </w:r>
      <w:proofErr w:type="gramStart"/>
      <w:r w:rsidR="004F4F8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F4F84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комиссию по бюджету, налогам и вопросу собственности  (</w:t>
      </w:r>
      <w:proofErr w:type="spellStart"/>
      <w:r w:rsidR="004F4F84">
        <w:rPr>
          <w:rFonts w:ascii="Times New Roman" w:hAnsi="Times New Roman"/>
          <w:sz w:val="28"/>
          <w:szCs w:val="28"/>
        </w:rPr>
        <w:t>Минлигалин</w:t>
      </w:r>
      <w:proofErr w:type="spellEnd"/>
      <w:r w:rsidR="004F4F84">
        <w:rPr>
          <w:rFonts w:ascii="Times New Roman" w:hAnsi="Times New Roman"/>
          <w:sz w:val="28"/>
          <w:szCs w:val="28"/>
        </w:rPr>
        <w:t xml:space="preserve"> Г.И.).</w:t>
      </w:r>
    </w:p>
    <w:p w:rsidR="004F4F84" w:rsidRDefault="004F4F84" w:rsidP="004F4F84">
      <w:pPr>
        <w:spacing w:after="0"/>
        <w:rPr>
          <w:rFonts w:ascii="Times New Roman" w:hAnsi="Times New Roman"/>
          <w:sz w:val="28"/>
          <w:szCs w:val="28"/>
        </w:rPr>
      </w:pPr>
    </w:p>
    <w:p w:rsidR="004F4F84" w:rsidRDefault="004F4F84" w:rsidP="004F4F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городского поселения                                                                                                 город Туймазы  муниципального района </w:t>
      </w:r>
    </w:p>
    <w:p w:rsidR="004F4F84" w:rsidRDefault="004F4F84" w:rsidP="004F4F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Туймазинский район   Республики Башкортостан                           Ф.Ш. </w:t>
      </w:r>
      <w:proofErr w:type="spellStart"/>
      <w:r>
        <w:rPr>
          <w:rFonts w:ascii="Times New Roman" w:hAnsi="Times New Roman"/>
          <w:sz w:val="28"/>
          <w:szCs w:val="28"/>
        </w:rPr>
        <w:t>Терегулов</w:t>
      </w:r>
      <w:proofErr w:type="spellEnd"/>
      <w:r>
        <w:rPr>
          <w:rFonts w:ascii="Times New Roman" w:hAnsi="Times New Roman"/>
          <w:sz w:val="28"/>
          <w:szCs w:val="28"/>
        </w:rPr>
        <w:t xml:space="preserve">    </w:t>
      </w:r>
    </w:p>
    <w:p w:rsidR="004F4F84" w:rsidRDefault="004F4F84" w:rsidP="004F4F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Приложение</w:t>
      </w:r>
    </w:p>
    <w:p w:rsidR="004F4F84" w:rsidRDefault="00B11559" w:rsidP="004F4F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к</w:t>
      </w:r>
      <w:r w:rsidR="00D65A9A">
        <w:rPr>
          <w:rFonts w:ascii="Times New Roman" w:hAnsi="Times New Roman"/>
          <w:sz w:val="24"/>
          <w:szCs w:val="24"/>
        </w:rPr>
        <w:t xml:space="preserve"> </w:t>
      </w:r>
      <w:r w:rsidR="004F4F84">
        <w:rPr>
          <w:rFonts w:ascii="Times New Roman" w:hAnsi="Times New Roman"/>
          <w:sz w:val="24"/>
          <w:szCs w:val="24"/>
        </w:rPr>
        <w:t xml:space="preserve"> решению Совета городского</w:t>
      </w:r>
    </w:p>
    <w:p w:rsidR="004F4F84" w:rsidRDefault="004F4F84" w:rsidP="004F4F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поселения город Туймазы</w:t>
      </w:r>
    </w:p>
    <w:p w:rsidR="004F4F84" w:rsidRDefault="004F4F84" w:rsidP="004F4F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муниципального района </w:t>
      </w:r>
    </w:p>
    <w:p w:rsidR="004F4F84" w:rsidRDefault="004F4F84" w:rsidP="004F4F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Туймазинский район </w:t>
      </w:r>
    </w:p>
    <w:p w:rsidR="004F4F84" w:rsidRDefault="004F4F84" w:rsidP="004F4F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Республики Башкортостан </w:t>
      </w:r>
    </w:p>
    <w:p w:rsidR="004F4F84" w:rsidRDefault="00B11559" w:rsidP="004F4F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№ 283 </w:t>
      </w:r>
      <w:r w:rsidR="00285C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от  07.11.</w:t>
      </w:r>
      <w:r w:rsidR="004F4F84">
        <w:rPr>
          <w:rFonts w:ascii="Times New Roman" w:hAnsi="Times New Roman"/>
          <w:sz w:val="24"/>
          <w:szCs w:val="24"/>
        </w:rPr>
        <w:t xml:space="preserve"> 2013 г.</w:t>
      </w:r>
    </w:p>
    <w:p w:rsidR="004F4F84" w:rsidRDefault="004F4F84" w:rsidP="004F4F84">
      <w:pPr>
        <w:spacing w:after="0"/>
        <w:rPr>
          <w:rFonts w:ascii="Times New Roman" w:hAnsi="Times New Roman"/>
          <w:sz w:val="24"/>
          <w:szCs w:val="24"/>
        </w:rPr>
      </w:pPr>
    </w:p>
    <w:p w:rsidR="001F3FBE" w:rsidRDefault="001F3FBE" w:rsidP="004F4F84">
      <w:pPr>
        <w:spacing w:after="0"/>
        <w:rPr>
          <w:rFonts w:ascii="Times New Roman" w:hAnsi="Times New Roman"/>
          <w:sz w:val="24"/>
          <w:szCs w:val="24"/>
        </w:rPr>
      </w:pPr>
    </w:p>
    <w:p w:rsidR="00D65A9A" w:rsidRDefault="009D289E">
      <w:r>
        <w:rPr>
          <w:rFonts w:ascii="Arial" w:hAnsi="Arial" w:cs="Arial"/>
          <w:b/>
          <w:i/>
          <w:sz w:val="28"/>
          <w:szCs w:val="28"/>
        </w:rPr>
        <w:t xml:space="preserve"> </w:t>
      </w:r>
    </w:p>
    <w:p w:rsidR="009D289E" w:rsidRDefault="009D289E" w:rsidP="009D289E">
      <w:pPr>
        <w:tabs>
          <w:tab w:val="left" w:pos="3705"/>
        </w:tabs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Прейскурант цен на платные услуги муниципального автономного учреждения «Спортивно-оздоровительный комплекс» г</w:t>
      </w:r>
      <w:proofErr w:type="gramStart"/>
      <w:r>
        <w:rPr>
          <w:rFonts w:ascii="Arial" w:hAnsi="Arial" w:cs="Arial"/>
          <w:b/>
          <w:i/>
          <w:sz w:val="28"/>
          <w:szCs w:val="28"/>
        </w:rPr>
        <w:t>.Т</w:t>
      </w:r>
      <w:proofErr w:type="gramEnd"/>
      <w:r>
        <w:rPr>
          <w:rFonts w:ascii="Arial" w:hAnsi="Arial" w:cs="Arial"/>
          <w:b/>
          <w:i/>
          <w:sz w:val="28"/>
          <w:szCs w:val="28"/>
        </w:rPr>
        <w:t>уймазы</w:t>
      </w:r>
    </w:p>
    <w:p w:rsidR="009D289E" w:rsidRDefault="00B11559" w:rsidP="009D289E">
      <w:pPr>
        <w:tabs>
          <w:tab w:val="left" w:pos="3705"/>
        </w:tabs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С 07 ноября</w:t>
      </w:r>
      <w:r w:rsidR="009D289E">
        <w:rPr>
          <w:rFonts w:ascii="Arial" w:hAnsi="Arial" w:cs="Arial"/>
          <w:b/>
          <w:i/>
          <w:sz w:val="28"/>
          <w:szCs w:val="28"/>
        </w:rPr>
        <w:t xml:space="preserve">  2013 года.</w:t>
      </w:r>
    </w:p>
    <w:p w:rsidR="009D289E" w:rsidRDefault="009D289E" w:rsidP="009D289E">
      <w:pPr>
        <w:tabs>
          <w:tab w:val="left" w:pos="3705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90" w:type="dxa"/>
        <w:tblInd w:w="288" w:type="dxa"/>
        <w:tblLook w:val="01E0"/>
      </w:tblPr>
      <w:tblGrid>
        <w:gridCol w:w="825"/>
        <w:gridCol w:w="5475"/>
        <w:gridCol w:w="2160"/>
        <w:gridCol w:w="1830"/>
      </w:tblGrid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9D289E" w:rsidRDefault="009D289E">
            <w:pPr>
              <w:tabs>
                <w:tab w:val="left" w:pos="3705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услуг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Стоимость (</w:t>
            </w:r>
            <w:proofErr w:type="spellStart"/>
            <w:r>
              <w:rPr>
                <w:b/>
                <w:sz w:val="28"/>
                <w:szCs w:val="28"/>
              </w:rPr>
              <w:t>руб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</w:tc>
      </w:tr>
      <w:tr w:rsidR="009D289E" w:rsidTr="009D289E">
        <w:trPr>
          <w:trHeight w:val="418"/>
        </w:trPr>
        <w:tc>
          <w:tcPr>
            <w:tcW w:w="10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Спортивные залы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Услуги спортивного зала для занятий: 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-футбол, волейбол, 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-зал борьбы, бокса, 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-фитнес-зал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1 500-00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1 200-00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1 000-00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спортивного зала для проведения спортивных и культурно-массовых мероприятий с предоставлением раздевалок и душевых: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-футбол, волейбол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-зал борьбы, бокса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-фитнес-зал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2 500-00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2 000-00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1 500-00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Абонемент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 xml:space="preserve"> занимающихся в спортивных секциях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взрослые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абонемент</w:t>
            </w:r>
          </w:p>
          <w:p w:rsidR="009D289E" w:rsidRDefault="009D289E">
            <w:pPr>
              <w:tabs>
                <w:tab w:val="left" w:pos="3705"/>
              </w:tabs>
              <w:ind w:right="-4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(8 посещений)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600-00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Занятие в спортивных секциях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взрослые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90-00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разовых  групповых занятий в тренажерном зале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800-00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Абонемент для занятий в тренажерном зале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взрослые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абонемент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 посещений)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800-00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разовых  групповых занятий в </w:t>
            </w:r>
            <w:proofErr w:type="spellStart"/>
            <w:proofErr w:type="gramStart"/>
            <w:r>
              <w:rPr>
                <w:sz w:val="28"/>
                <w:szCs w:val="28"/>
              </w:rPr>
              <w:t>фитнес-зале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Абонемент для занятий в </w:t>
            </w:r>
            <w:proofErr w:type="spellStart"/>
            <w:proofErr w:type="gramStart"/>
            <w:r>
              <w:rPr>
                <w:sz w:val="28"/>
                <w:szCs w:val="28"/>
              </w:rPr>
              <w:t>фитнес-зале</w:t>
            </w:r>
            <w:proofErr w:type="spellEnd"/>
            <w:proofErr w:type="gramEnd"/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взрослые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абонемент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 посещений)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800-00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Абонемент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 xml:space="preserve"> занимающихся в спортивных секциях в бассейне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взрослые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абонемент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 посещений)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600-00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Занятие в бассейне в спортивных секциях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взрослые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 мин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90-00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Свободное плавание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взрослый с 18 лет и старше</w:t>
            </w:r>
          </w:p>
          <w:p w:rsidR="009D289E" w:rsidRDefault="009D289E">
            <w:pPr>
              <w:tabs>
                <w:tab w:val="left" w:pos="451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семейный  (2 взрослых и 1 ребенок)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абонемент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 посещений)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800-00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Абонемент для </w:t>
            </w:r>
            <w:proofErr w:type="gramStart"/>
            <w:r>
              <w:rPr>
                <w:sz w:val="28"/>
                <w:szCs w:val="28"/>
              </w:rPr>
              <w:t>занимающихся</w:t>
            </w:r>
            <w:proofErr w:type="gramEnd"/>
            <w:r>
              <w:rPr>
                <w:sz w:val="28"/>
                <w:szCs w:val="28"/>
              </w:rPr>
              <w:t xml:space="preserve"> в секции </w:t>
            </w:r>
            <w:proofErr w:type="spellStart"/>
            <w:r>
              <w:rPr>
                <w:sz w:val="28"/>
                <w:szCs w:val="28"/>
              </w:rPr>
              <w:t>аквааэробики</w:t>
            </w:r>
            <w:proofErr w:type="spellEnd"/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взрослые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абонемент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 посещений)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600-00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Занятие в секции </w:t>
            </w:r>
            <w:proofErr w:type="spellStart"/>
            <w:r>
              <w:rPr>
                <w:sz w:val="28"/>
                <w:szCs w:val="28"/>
              </w:rPr>
              <w:t>аквааэробики</w:t>
            </w:r>
            <w:proofErr w:type="spellEnd"/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взрослые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 мин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90-00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Абонемент для занятий по обучению плаванию в бассейне 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взрослые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абонемент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 посещений)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600-00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Занятие по обучению плаванию в бассейне 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дети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взрослые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 мин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100-00</w:t>
            </w:r>
          </w:p>
        </w:tc>
      </w:tr>
      <w:tr w:rsidR="009D289E" w:rsidTr="009D289E">
        <w:trPr>
          <w:trHeight w:val="43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одной плавательной дорожки в бассейне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 мин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</w:tc>
      </w:tr>
      <w:tr w:rsidR="009D289E" w:rsidTr="009D289E">
        <w:trPr>
          <w:trHeight w:val="43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бассейна для проведения спортивных и культурно-массовых мероприятий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 мин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4 000-00</w:t>
            </w:r>
          </w:p>
        </w:tc>
      </w:tr>
      <w:tr w:rsidR="009D289E" w:rsidTr="009D289E">
        <w:trPr>
          <w:trHeight w:val="438"/>
        </w:trPr>
        <w:tc>
          <w:tcPr>
            <w:tcW w:w="10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Стадион «Спартак»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стадиона для проведения спортивных и культурно-массовых мероприятий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4 000-00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футбольного поля для проведения спортивных и физкультурно-оздоровительных занятий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1 200-00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беговой дорожки для </w:t>
            </w:r>
            <w:r>
              <w:rPr>
                <w:sz w:val="28"/>
                <w:szCs w:val="28"/>
              </w:rPr>
              <w:lastRenderedPageBreak/>
              <w:t>проведения спортивных и физкультурно-оздоровительных занятий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1 500-00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хоккейной коробки для проведения спортивных и физкультурно-оздоровительных занятий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1 000-00</w:t>
            </w:r>
          </w:p>
        </w:tc>
      </w:tr>
      <w:tr w:rsidR="009D289E" w:rsidTr="009D289E">
        <w:trPr>
          <w:trHeight w:val="41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шахматного клуба для проведения спортивных и физкультурно-оздоровительных занятий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 мин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800-00</w:t>
            </w:r>
          </w:p>
        </w:tc>
      </w:tr>
      <w:tr w:rsidR="009D289E" w:rsidTr="009D289E">
        <w:trPr>
          <w:trHeight w:val="43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Массовое катание на коньках, входной билет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взрослые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20-00</w:t>
            </w:r>
          </w:p>
        </w:tc>
      </w:tr>
      <w:tr w:rsidR="009D289E" w:rsidTr="009D289E">
        <w:trPr>
          <w:trHeight w:val="43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Прокат коньков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взрослые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50-00</w:t>
            </w:r>
          </w:p>
        </w:tc>
      </w:tr>
      <w:tr w:rsidR="009D289E" w:rsidTr="009D289E">
        <w:trPr>
          <w:trHeight w:val="43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льда со своими коньками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взрослые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40-00</w:t>
            </w:r>
          </w:p>
        </w:tc>
      </w:tr>
      <w:tr w:rsidR="009D289E" w:rsidTr="009D289E">
        <w:trPr>
          <w:trHeight w:val="43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льда для проведения спортивных и культурно-массовых мероприятий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3 000-00</w:t>
            </w:r>
          </w:p>
        </w:tc>
      </w:tr>
      <w:tr w:rsidR="009D289E" w:rsidTr="009D289E">
        <w:trPr>
          <w:trHeight w:val="43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Абонемент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 xml:space="preserve"> занимающихся в спортивных секциях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взрослые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абонемент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 посещений)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500-00</w:t>
            </w:r>
          </w:p>
        </w:tc>
      </w:tr>
      <w:tr w:rsidR="009D289E" w:rsidTr="009D289E">
        <w:trPr>
          <w:trHeight w:val="43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занятий в спортивных секциях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взрослые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60-00</w:t>
            </w:r>
          </w:p>
        </w:tc>
      </w:tr>
      <w:tr w:rsidR="009D289E" w:rsidTr="009D289E">
        <w:trPr>
          <w:trHeight w:val="43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Абонемент на свободное посещение для </w:t>
            </w:r>
            <w:proofErr w:type="gramStart"/>
            <w:r>
              <w:rPr>
                <w:sz w:val="28"/>
                <w:szCs w:val="28"/>
              </w:rPr>
              <w:t>занимающихся</w:t>
            </w:r>
            <w:proofErr w:type="gramEnd"/>
            <w:r>
              <w:rPr>
                <w:sz w:val="28"/>
                <w:szCs w:val="28"/>
              </w:rPr>
              <w:t xml:space="preserve"> на стадионе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взрослые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абонемент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 посещений)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400-00</w:t>
            </w:r>
          </w:p>
        </w:tc>
      </w:tr>
      <w:tr w:rsidR="009D289E" w:rsidTr="009D289E">
        <w:trPr>
          <w:trHeight w:val="43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Свободное посещение для </w:t>
            </w:r>
            <w:proofErr w:type="gramStart"/>
            <w:r>
              <w:rPr>
                <w:sz w:val="28"/>
                <w:szCs w:val="28"/>
              </w:rPr>
              <w:t>занимающихся</w:t>
            </w:r>
            <w:proofErr w:type="gramEnd"/>
            <w:r>
              <w:rPr>
                <w:sz w:val="28"/>
                <w:szCs w:val="28"/>
              </w:rPr>
              <w:t xml:space="preserve"> на стадионе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взрослые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30-00</w:t>
            </w:r>
          </w:p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50-00</w:t>
            </w:r>
          </w:p>
        </w:tc>
      </w:tr>
      <w:tr w:rsidR="009D289E" w:rsidTr="009D289E">
        <w:trPr>
          <w:trHeight w:val="59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Заточка коньков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пара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100-00</w:t>
            </w:r>
          </w:p>
        </w:tc>
      </w:tr>
      <w:tr w:rsidR="009D289E" w:rsidTr="009D289E">
        <w:trPr>
          <w:trHeight w:val="438"/>
        </w:trPr>
        <w:tc>
          <w:tcPr>
            <w:tcW w:w="10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tabs>
                <w:tab w:val="left" w:pos="370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УСЛК «Туймазы-Арена»</w:t>
            </w:r>
          </w:p>
        </w:tc>
      </w:tr>
      <w:tr w:rsidR="009D289E" w:rsidTr="009D289E">
        <w:trPr>
          <w:trHeight w:val="40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 проведения соревнований с предоставлением раздевалок и душевых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7 000-00</w:t>
            </w:r>
          </w:p>
        </w:tc>
      </w:tr>
      <w:tr w:rsidR="009D289E" w:rsidTr="009D289E">
        <w:trPr>
          <w:trHeight w:val="40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спортивно-массовых и физкультурно-оздоровительных мероприятий с предоставлением </w:t>
            </w:r>
            <w:r>
              <w:rPr>
                <w:sz w:val="28"/>
                <w:szCs w:val="28"/>
              </w:rPr>
              <w:lastRenderedPageBreak/>
              <w:t>раздевалок и душевых с 8.00 – 20.00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2 000-00</w:t>
            </w:r>
          </w:p>
        </w:tc>
      </w:tr>
      <w:tr w:rsidR="009D289E" w:rsidTr="009D289E">
        <w:trPr>
          <w:trHeight w:val="40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спортивно-массовых и физкультурно-оздоровительных мероприятий с предоставлением раздевалок и душевых с 20.00 – 24.00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4 000-00</w:t>
            </w:r>
          </w:p>
        </w:tc>
      </w:tr>
      <w:tr w:rsidR="009D289E" w:rsidTr="009D289E">
        <w:trPr>
          <w:trHeight w:val="32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Массовое катание на коньках, входной билет для детей от 7 до 18 лет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100-00</w:t>
            </w:r>
          </w:p>
        </w:tc>
      </w:tr>
      <w:tr w:rsidR="009D289E" w:rsidTr="009D289E">
        <w:trPr>
          <w:trHeight w:val="32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Массовое катание на коньках, входной билет для взрослых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150-00</w:t>
            </w:r>
          </w:p>
        </w:tc>
      </w:tr>
      <w:tr w:rsidR="009D289E" w:rsidTr="009D289E">
        <w:trPr>
          <w:trHeight w:val="32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Абонемент на прокат коньков</w:t>
            </w:r>
          </w:p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-детский с 7 до 18 лет</w:t>
            </w:r>
          </w:p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-взрослый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абонемент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 посещений)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800-00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1 200-00</w:t>
            </w:r>
          </w:p>
        </w:tc>
      </w:tr>
      <w:tr w:rsidR="009D289E" w:rsidTr="009D289E">
        <w:trPr>
          <w:trHeight w:val="32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льда со своими коньками</w:t>
            </w:r>
          </w:p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-детский с 7 до 18 лет</w:t>
            </w:r>
          </w:p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-взрослый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50-00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100-00</w:t>
            </w:r>
          </w:p>
        </w:tc>
      </w:tr>
      <w:tr w:rsidR="009D289E" w:rsidTr="009D289E">
        <w:trPr>
          <w:trHeight w:val="32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Абонемент со своими коньками</w:t>
            </w:r>
          </w:p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-детский с 7 до 18 лет</w:t>
            </w:r>
          </w:p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-взрослый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абонемент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 посещений)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400-00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800-00</w:t>
            </w:r>
          </w:p>
        </w:tc>
      </w:tr>
      <w:tr w:rsidR="009D289E" w:rsidTr="009D289E">
        <w:trPr>
          <w:trHeight w:val="34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Абонемент для </w:t>
            </w:r>
            <w:proofErr w:type="gramStart"/>
            <w:r>
              <w:rPr>
                <w:sz w:val="28"/>
                <w:szCs w:val="28"/>
              </w:rPr>
              <w:t>занимающихся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спортивных секциях</w:t>
            </w:r>
          </w:p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хоккей с шайбой</w:t>
            </w:r>
          </w:p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фигурное катание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абонемент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 посещений)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1 000-00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1 500-00</w:t>
            </w:r>
          </w:p>
        </w:tc>
      </w:tr>
      <w:tr w:rsidR="009D289E" w:rsidTr="009D289E">
        <w:trPr>
          <w:trHeight w:val="32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Абонемент обучение катанию на коньках</w:t>
            </w:r>
          </w:p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-детский с 7 до 18 лет</w:t>
            </w:r>
          </w:p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-взрослый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абонемент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 посещений)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rPr>
                <w:sz w:val="28"/>
                <w:szCs w:val="28"/>
              </w:rPr>
            </w:pP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800-00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1 000-00</w:t>
            </w:r>
          </w:p>
        </w:tc>
      </w:tr>
      <w:tr w:rsidR="009D289E" w:rsidTr="009D289E">
        <w:trPr>
          <w:trHeight w:val="32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Заточка коньков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пара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100-00</w:t>
            </w:r>
          </w:p>
        </w:tc>
      </w:tr>
      <w:tr w:rsidR="009D289E" w:rsidTr="009D289E">
        <w:trPr>
          <w:trHeight w:val="32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разовых групповых занятий в тренажерном зале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800-00</w:t>
            </w:r>
          </w:p>
        </w:tc>
      </w:tr>
      <w:tr w:rsidR="009D289E" w:rsidTr="009D289E">
        <w:trPr>
          <w:trHeight w:val="32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Абонемент для занятий в тренажерном зале</w:t>
            </w:r>
          </w:p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детский с 7 до 18 лет</w:t>
            </w:r>
          </w:p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взрослый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абонемент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 посещений)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500-00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800-00</w:t>
            </w:r>
          </w:p>
        </w:tc>
      </w:tr>
      <w:tr w:rsidR="009D289E" w:rsidTr="009D289E">
        <w:trPr>
          <w:trHeight w:val="34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разовых групповых занятий в </w:t>
            </w:r>
            <w:proofErr w:type="spellStart"/>
            <w:proofErr w:type="gramStart"/>
            <w:r>
              <w:rPr>
                <w:sz w:val="28"/>
                <w:szCs w:val="28"/>
              </w:rPr>
              <w:t>фитнес-зале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800-00</w:t>
            </w:r>
          </w:p>
        </w:tc>
      </w:tr>
      <w:tr w:rsidR="009D289E" w:rsidTr="009D289E">
        <w:trPr>
          <w:trHeight w:val="104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Абонемент для занятий в </w:t>
            </w:r>
            <w:proofErr w:type="spellStart"/>
            <w:proofErr w:type="gramStart"/>
            <w:r>
              <w:rPr>
                <w:sz w:val="28"/>
                <w:szCs w:val="28"/>
              </w:rPr>
              <w:t>фитнес-зале</w:t>
            </w:r>
            <w:proofErr w:type="spellEnd"/>
            <w:proofErr w:type="gramEnd"/>
          </w:p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-детский с 7 до 18 лет</w:t>
            </w:r>
          </w:p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-взрослый с 18 лет и старше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абонемент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 посещений)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500-00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800-00</w:t>
            </w:r>
          </w:p>
        </w:tc>
      </w:tr>
      <w:tr w:rsidR="009D289E" w:rsidTr="009D289E">
        <w:trPr>
          <w:trHeight w:val="104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Размещение рекламного баннера 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3м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 xml:space="preserve"> 6м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1м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 xml:space="preserve"> 2,10м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месяц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6 000-00</w:t>
            </w:r>
          </w:p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3 000-00</w:t>
            </w:r>
          </w:p>
        </w:tc>
      </w:tr>
      <w:tr w:rsidR="009D289E" w:rsidTr="009D289E">
        <w:trPr>
          <w:trHeight w:val="104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по использованию радио, аудио, электронного табло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E" w:rsidRDefault="009D2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1 000-00</w:t>
            </w:r>
          </w:p>
        </w:tc>
      </w:tr>
    </w:tbl>
    <w:p w:rsidR="00D65A9A" w:rsidRDefault="00D65A9A" w:rsidP="009D289E"/>
    <w:sectPr w:rsidR="00D65A9A" w:rsidSect="004F4F8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3D86"/>
    <w:rsid w:val="00132B64"/>
    <w:rsid w:val="001F3FBE"/>
    <w:rsid w:val="00231E48"/>
    <w:rsid w:val="00273D86"/>
    <w:rsid w:val="00285CE5"/>
    <w:rsid w:val="002F1166"/>
    <w:rsid w:val="00337D8C"/>
    <w:rsid w:val="003A68A8"/>
    <w:rsid w:val="00407AB8"/>
    <w:rsid w:val="004155D3"/>
    <w:rsid w:val="00470FF1"/>
    <w:rsid w:val="004F4F84"/>
    <w:rsid w:val="007169D6"/>
    <w:rsid w:val="009939E4"/>
    <w:rsid w:val="009D289E"/>
    <w:rsid w:val="00A7266F"/>
    <w:rsid w:val="00B11559"/>
    <w:rsid w:val="00CB534D"/>
    <w:rsid w:val="00D65A9A"/>
    <w:rsid w:val="00E41C01"/>
    <w:rsid w:val="00E65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18</cp:revision>
  <cp:lastPrinted>2013-11-08T04:05:00Z</cp:lastPrinted>
  <dcterms:created xsi:type="dcterms:W3CDTF">2013-01-29T05:35:00Z</dcterms:created>
  <dcterms:modified xsi:type="dcterms:W3CDTF">2013-11-08T04:09:00Z</dcterms:modified>
</cp:coreProperties>
</file>